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728"/>
        <w:gridCol w:w="4843"/>
      </w:tblGrid>
      <w:tr w:rsidR="003002BC" w:rsidRPr="00972D50" w:rsidTr="0027337D">
        <w:trPr>
          <w:trHeight w:val="1715"/>
        </w:trPr>
        <w:tc>
          <w:tcPr>
            <w:tcW w:w="2470" w:type="pct"/>
          </w:tcPr>
          <w:p w:rsidR="003002BC" w:rsidRPr="00972D50" w:rsidRDefault="003002BC" w:rsidP="002733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3002BC" w:rsidRPr="00972D50" w:rsidRDefault="00DC3979" w:rsidP="002733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3002BC" w:rsidRPr="00972D5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02BC"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 КУ</w:t>
            </w:r>
          </w:p>
          <w:p w:rsidR="003002BC" w:rsidRPr="00972D50" w:rsidRDefault="003002BC" w:rsidP="002733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>«Донецкий</w:t>
            </w:r>
            <w:r w:rsidR="00972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  <w:p w:rsidR="003002BC" w:rsidRPr="00972D50" w:rsidRDefault="003002BC" w:rsidP="002733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>молодежный центр»</w:t>
            </w:r>
          </w:p>
          <w:p w:rsidR="003002BC" w:rsidRPr="00972D50" w:rsidRDefault="003002BC" w:rsidP="00273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="00DC39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А.П</w:t>
            </w:r>
            <w:r w:rsidRPr="00972D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DC39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Шумеев</w:t>
            </w:r>
            <w:proofErr w:type="spellEnd"/>
          </w:p>
        </w:tc>
        <w:tc>
          <w:tcPr>
            <w:tcW w:w="2530" w:type="pct"/>
          </w:tcPr>
          <w:p w:rsidR="003002BC" w:rsidRPr="00972D50" w:rsidRDefault="003002BC" w:rsidP="0027337D">
            <w:pPr>
              <w:spacing w:after="0" w:line="240" w:lineRule="auto"/>
              <w:ind w:left="4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972D50" w:rsidRDefault="00671FCA" w:rsidP="0027337D">
            <w:pPr>
              <w:pStyle w:val="a5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972D50" w:rsidRDefault="00671FCA" w:rsidP="0027337D">
            <w:pPr>
              <w:pStyle w:val="a5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>молодёжной</w:t>
            </w:r>
            <w:r w:rsidR="00404A19"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</w:p>
          <w:p w:rsidR="003002BC" w:rsidRPr="00972D50" w:rsidRDefault="00972D50" w:rsidP="0027337D">
            <w:pPr>
              <w:pStyle w:val="a5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г.Донецка</w:t>
            </w:r>
          </w:p>
          <w:p w:rsidR="003002BC" w:rsidRPr="00972D50" w:rsidRDefault="003002BC" w:rsidP="00404A19">
            <w:pPr>
              <w:pStyle w:val="a5"/>
              <w:ind w:left="4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404A19" w:rsidRPr="00972D50">
              <w:rPr>
                <w:rFonts w:ascii="Times New Roman" w:hAnsi="Times New Roman" w:cs="Times New Roman"/>
                <w:sz w:val="28"/>
                <w:szCs w:val="28"/>
              </w:rPr>
              <w:t xml:space="preserve">И.Ю. Кравченко </w:t>
            </w:r>
          </w:p>
        </w:tc>
      </w:tr>
    </w:tbl>
    <w:p w:rsidR="003002BC" w:rsidRPr="003002BC" w:rsidRDefault="003002BC" w:rsidP="00300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72D50" w:rsidRDefault="0097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AE4424" w:rsidRDefault="005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972D50">
        <w:rPr>
          <w:rFonts w:ascii="Times New Roman" w:eastAsia="Times New Roman" w:hAnsi="Times New Roman" w:cs="Times New Roman"/>
          <w:b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0547">
        <w:rPr>
          <w:rFonts w:ascii="Times New Roman" w:eastAsia="Times New Roman" w:hAnsi="Times New Roman" w:cs="Times New Roman"/>
          <w:b/>
          <w:sz w:val="28"/>
        </w:rPr>
        <w:t>Республиканск</w:t>
      </w:r>
      <w:r w:rsidR="00972D50">
        <w:rPr>
          <w:rFonts w:ascii="Times New Roman" w:eastAsia="Times New Roman" w:hAnsi="Times New Roman" w:cs="Times New Roman"/>
          <w:b/>
          <w:sz w:val="28"/>
        </w:rPr>
        <w:t>ой</w:t>
      </w:r>
      <w:r w:rsidRPr="00550547">
        <w:rPr>
          <w:rFonts w:ascii="Times New Roman" w:eastAsia="Times New Roman" w:hAnsi="Times New Roman" w:cs="Times New Roman"/>
          <w:b/>
          <w:sz w:val="28"/>
        </w:rPr>
        <w:t xml:space="preserve"> выставк</w:t>
      </w:r>
      <w:r w:rsidR="00972D50">
        <w:rPr>
          <w:rFonts w:ascii="Times New Roman" w:eastAsia="Times New Roman" w:hAnsi="Times New Roman" w:cs="Times New Roman"/>
          <w:b/>
          <w:sz w:val="28"/>
        </w:rPr>
        <w:t>и</w:t>
      </w:r>
      <w:r w:rsidRPr="00550547">
        <w:rPr>
          <w:rFonts w:ascii="Times New Roman" w:eastAsia="Times New Roman" w:hAnsi="Times New Roman" w:cs="Times New Roman"/>
          <w:b/>
          <w:sz w:val="28"/>
        </w:rPr>
        <w:t>-конкурс</w:t>
      </w:r>
      <w:r w:rsidR="00972D50">
        <w:rPr>
          <w:rFonts w:ascii="Times New Roman" w:eastAsia="Times New Roman" w:hAnsi="Times New Roman" w:cs="Times New Roman"/>
          <w:b/>
          <w:sz w:val="28"/>
        </w:rPr>
        <w:t>а</w:t>
      </w:r>
      <w:r w:rsidRPr="005505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72D50">
        <w:rPr>
          <w:rFonts w:ascii="Times New Roman" w:eastAsia="Times New Roman" w:hAnsi="Times New Roman" w:cs="Times New Roman"/>
          <w:b/>
          <w:sz w:val="28"/>
        </w:rPr>
        <w:t>стендовых моделей</w:t>
      </w:r>
      <w:r w:rsidRPr="00550547">
        <w:rPr>
          <w:rFonts w:ascii="Times New Roman" w:eastAsia="Times New Roman" w:hAnsi="Times New Roman" w:cs="Times New Roman"/>
          <w:b/>
          <w:sz w:val="28"/>
        </w:rPr>
        <w:t xml:space="preserve"> «Освобождённый Донбасс»</w:t>
      </w:r>
      <w:r w:rsidR="00C74A6B">
        <w:rPr>
          <w:rFonts w:ascii="Times New Roman" w:eastAsia="Times New Roman" w:hAnsi="Times New Roman" w:cs="Times New Roman"/>
          <w:b/>
          <w:sz w:val="28"/>
        </w:rPr>
        <w:t>, приуроченного 78</w:t>
      </w:r>
      <w:r>
        <w:rPr>
          <w:rFonts w:ascii="Times New Roman" w:eastAsia="Times New Roman" w:hAnsi="Times New Roman" w:cs="Times New Roman"/>
          <w:b/>
          <w:sz w:val="28"/>
        </w:rPr>
        <w:t xml:space="preserve"> годовщине освобождения Донбасса от немецко-фашистских захватчиков</w:t>
      </w:r>
    </w:p>
    <w:p w:rsidR="00972D50" w:rsidRDefault="0097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4424" w:rsidRDefault="005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1.Общие положения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Республиканская выставка-конкурс стендовых мо</w:t>
      </w:r>
      <w:r w:rsidR="00671FCA">
        <w:rPr>
          <w:rFonts w:ascii="Times New Roman" w:eastAsia="Times New Roman" w:hAnsi="Times New Roman" w:cs="Times New Roman"/>
          <w:sz w:val="28"/>
          <w:szCs w:val="28"/>
        </w:rPr>
        <w:t xml:space="preserve">делей «Освобождённый Донбасс»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(далее – выставка-конкурс) – это специализированная форма организации отдыха подростков и молодежи, направленная на патриотическое воспитание, обучение подростков знаниям в области инженерно-технической истории, истории вооруженных сил и оборонной промышленности.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Настоящий Порядок проведения Республиканской выставки-конкурса стендовых моделей «Освобождённы</w:t>
      </w:r>
      <w:r w:rsidR="00671FCA">
        <w:rPr>
          <w:rFonts w:ascii="Times New Roman" w:eastAsia="Times New Roman" w:hAnsi="Times New Roman" w:cs="Times New Roman"/>
          <w:sz w:val="28"/>
          <w:szCs w:val="28"/>
        </w:rPr>
        <w:t xml:space="preserve">й Донбасс» (далее – Порядок)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 услови</w:t>
      </w:r>
      <w:r w:rsidR="00DC3979">
        <w:rPr>
          <w:rFonts w:ascii="Times New Roman" w:eastAsia="Times New Roman" w:hAnsi="Times New Roman" w:cs="Times New Roman"/>
          <w:sz w:val="28"/>
          <w:szCs w:val="28"/>
        </w:rPr>
        <w:t>я  проведения выставки-конкурса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424" w:rsidRPr="00550547" w:rsidRDefault="00AE4424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424" w:rsidRP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2.Дата, время и место проведения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Дата проведения:</w:t>
      </w:r>
    </w:p>
    <w:p w:rsidR="00AE4424" w:rsidRPr="00550547" w:rsidRDefault="00550547" w:rsidP="00972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3979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открытие –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t>г. 13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конкурс 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1FA">
        <w:rPr>
          <w:rFonts w:ascii="Times New Roman" w:eastAsia="Times New Roman" w:hAnsi="Times New Roman" w:cs="Times New Roman"/>
          <w:sz w:val="28"/>
          <w:szCs w:val="28"/>
        </w:rPr>
        <w:t xml:space="preserve">11 сентября 2021 </w:t>
      </w:r>
      <w:r w:rsidR="00855B00">
        <w:rPr>
          <w:rFonts w:ascii="Times New Roman" w:eastAsia="Times New Roman" w:hAnsi="Times New Roman" w:cs="Times New Roman"/>
          <w:sz w:val="28"/>
          <w:szCs w:val="28"/>
        </w:rPr>
        <w:t>г. 13.00-16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.00,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12 сентября 2021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 10.00-15.00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КУ «Донецк</w:t>
      </w:r>
      <w:r w:rsidR="003002BC">
        <w:rPr>
          <w:rFonts w:ascii="Times New Roman" w:eastAsia="Times New Roman" w:hAnsi="Times New Roman" w:cs="Times New Roman"/>
          <w:sz w:val="28"/>
          <w:szCs w:val="28"/>
        </w:rPr>
        <w:t xml:space="preserve">ий городской молодежный центр»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(г. Донецк, ул. Артема, 36, а). </w:t>
      </w:r>
    </w:p>
    <w:p w:rsidR="00AE4424" w:rsidRP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3. Организаторы</w:t>
      </w:r>
    </w:p>
    <w:p w:rsidR="00AE4424" w:rsidRPr="00972D50" w:rsidRDefault="00972D50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50">
        <w:rPr>
          <w:rFonts w:ascii="Times New Roman" w:eastAsia="Times New Roman" w:hAnsi="Times New Roman" w:cs="Times New Roman"/>
          <w:sz w:val="28"/>
          <w:szCs w:val="28"/>
        </w:rPr>
        <w:t>Организатором выставки-конкурса 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коммунальное учреждение «Донецкий городской молодежный центр» отдела молодежной политики администрации г. Донецка</w:t>
      </w:r>
      <w:r w:rsidR="00550547" w:rsidRPr="00972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4" w:rsidRPr="00550547" w:rsidRDefault="00A1511D" w:rsidP="00A15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50547" w:rsidRPr="00550547">
        <w:rPr>
          <w:rFonts w:ascii="Times New Roman" w:eastAsia="Times New Roman" w:hAnsi="Times New Roman" w:cs="Times New Roman"/>
          <w:b/>
          <w:sz w:val="28"/>
          <w:szCs w:val="28"/>
        </w:rPr>
        <w:t>4.Участники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К участию в соревнованиях допускаются все желающие, без ограничений по возрасту и уровню исполнения.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50547">
        <w:rPr>
          <w:rFonts w:ascii="Times New Roman" w:eastAsia="Times New Roman" w:hAnsi="Times New Roman" w:cs="Times New Roman"/>
          <w:sz w:val="28"/>
          <w:szCs w:val="28"/>
        </w:rPr>
        <w:t>соревнованиях  могут</w:t>
      </w:r>
      <w:proofErr w:type="gramEnd"/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принимать участие представители </w:t>
      </w:r>
      <w:r w:rsidR="00DC3979" w:rsidRPr="00DC3979">
        <w:rPr>
          <w:rFonts w:ascii="Times New Roman" w:eastAsia="Times New Roman" w:hAnsi="Times New Roman" w:cs="Times New Roman"/>
          <w:sz w:val="28"/>
          <w:szCs w:val="28"/>
        </w:rPr>
        <w:t xml:space="preserve">городов и районов ДНР, </w:t>
      </w:r>
      <w:r w:rsidR="00DC3979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="00DC3979" w:rsidRPr="00DC3979">
        <w:rPr>
          <w:rFonts w:ascii="Times New Roman" w:eastAsia="Times New Roman" w:hAnsi="Times New Roman" w:cs="Times New Roman"/>
          <w:sz w:val="28"/>
          <w:szCs w:val="28"/>
        </w:rPr>
        <w:t xml:space="preserve"> проживающие на территории Донецкой области, временно подконтрольной Украине, </w:t>
      </w:r>
      <w:r w:rsidR="00DC3979">
        <w:rPr>
          <w:rFonts w:ascii="Times New Roman" w:eastAsia="Times New Roman" w:hAnsi="Times New Roman" w:cs="Times New Roman"/>
          <w:sz w:val="28"/>
          <w:szCs w:val="28"/>
        </w:rPr>
        <w:t>а так же представители других государств.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424" w:rsidRP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5.Цели и задачи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Целями и задачами соревнований являются: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-Популяризация судомоделизма как вида технического творчества и досуга.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Создание условий для патриотического воспитания молодежи, путем изучения военной техники.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Обмен опытом среди любителей судомоделизма, привлечение новых участников.</w:t>
      </w:r>
    </w:p>
    <w:p w:rsidR="00AE4424" w:rsidRPr="00D5305A" w:rsidRDefault="00550547" w:rsidP="00D5305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Изучение инженерно-технической истории, истории вооруженных сил и оборонной промышленности.</w:t>
      </w:r>
    </w:p>
    <w:p w:rsidR="00A1511D" w:rsidRDefault="00A1511D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4" w:rsidRP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6.Условия проведения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6.1.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Регистрация участников:</w:t>
      </w:r>
    </w:p>
    <w:p w:rsidR="00AE4424" w:rsidRPr="00550547" w:rsidRDefault="00C74A6B" w:rsidP="00550547">
      <w:pPr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21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2021</w:t>
      </w:r>
      <w:r w:rsidR="0073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550547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proofErr w:type="spellStart"/>
      <w:r w:rsidR="00550547">
        <w:rPr>
          <w:rFonts w:ascii="Times New Roman" w:eastAsia="Times New Roman" w:hAnsi="Times New Roman" w:cs="Times New Roman"/>
          <w:sz w:val="28"/>
          <w:szCs w:val="28"/>
        </w:rPr>
        <w:t>эл.почте</w:t>
      </w:r>
      <w:proofErr w:type="spellEnd"/>
      <w:r w:rsidR="00550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550547" w:rsidRPr="00BF24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dgmc</w:t>
        </w:r>
        <w:r w:rsidR="00550547" w:rsidRPr="00BF24A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2011@</w:t>
        </w:r>
        <w:r w:rsidR="00550547" w:rsidRPr="00BF24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550547" w:rsidRPr="00BF24A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550547" w:rsidRPr="00BF24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с пометкой «Освобождённый Донбасс» (приложение 1).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6.2.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принимаются модели, выставляемые в следующих  номинациях:</w:t>
      </w:r>
    </w:p>
    <w:p w:rsidR="00773BD4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511D">
        <w:rPr>
          <w:rFonts w:ascii="Times New Roman" w:eastAsia="Times New Roman" w:hAnsi="Times New Roman" w:cs="Times New Roman"/>
          <w:sz w:val="28"/>
          <w:szCs w:val="28"/>
        </w:rPr>
        <w:t xml:space="preserve">наземная бронетехника и </w:t>
      </w:r>
      <w:r w:rsidR="00850D11" w:rsidRPr="00A1511D">
        <w:rPr>
          <w:rFonts w:ascii="Times New Roman" w:eastAsia="Times New Roman" w:hAnsi="Times New Roman" w:cs="Times New Roman"/>
          <w:sz w:val="28"/>
          <w:szCs w:val="28"/>
        </w:rPr>
        <w:t>артиллерия</w:t>
      </w:r>
      <w:r w:rsidR="007B1334">
        <w:rPr>
          <w:rFonts w:ascii="Times New Roman" w:eastAsia="Times New Roman" w:hAnsi="Times New Roman" w:cs="Times New Roman"/>
          <w:sz w:val="28"/>
          <w:szCs w:val="28"/>
        </w:rPr>
        <w:t xml:space="preserve"> в масштабах 1/72;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1/35, 1/48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(6 призовых мест) </w:t>
      </w:r>
    </w:p>
    <w:p w:rsidR="00773BD4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0D11">
        <w:rPr>
          <w:rFonts w:ascii="Times New Roman" w:eastAsia="Times New Roman" w:hAnsi="Times New Roman" w:cs="Times New Roman"/>
          <w:sz w:val="28"/>
          <w:szCs w:val="28"/>
        </w:rPr>
        <w:t>авиация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и воздухоплавание в масштабах 1/72</w:t>
      </w:r>
      <w:r w:rsidR="007B133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1/48</w:t>
      </w:r>
      <w:r w:rsidR="00732D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2D3D" w:rsidRPr="00F14599">
        <w:rPr>
          <w:rFonts w:ascii="Times New Roman" w:eastAsia="Times New Roman" w:hAnsi="Times New Roman" w:cs="Times New Roman"/>
          <w:sz w:val="28"/>
          <w:szCs w:val="28"/>
        </w:rPr>
        <w:t>1/32</w:t>
      </w:r>
      <w:r w:rsidR="007B1334"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(6 призовых мест) </w:t>
      </w:r>
    </w:p>
    <w:p w:rsidR="00AE4424" w:rsidRPr="00550547" w:rsidRDefault="00850D11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599">
        <w:rPr>
          <w:rFonts w:ascii="Times New Roman" w:eastAsia="Times New Roman" w:hAnsi="Times New Roman" w:cs="Times New Roman"/>
          <w:sz w:val="28"/>
          <w:szCs w:val="28"/>
        </w:rPr>
        <w:t>флот в различных масштабах</w:t>
      </w:r>
      <w:r w:rsidR="00073622">
        <w:rPr>
          <w:rFonts w:ascii="Times New Roman" w:eastAsia="Times New Roman" w:hAnsi="Times New Roman" w:cs="Times New Roman"/>
          <w:sz w:val="28"/>
          <w:szCs w:val="28"/>
        </w:rPr>
        <w:t xml:space="preserve"> (3 призовых места</w:t>
      </w:r>
      <w:r w:rsidR="00F1459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3622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622">
        <w:rPr>
          <w:rFonts w:ascii="Times New Roman" w:eastAsia="Times New Roman" w:hAnsi="Times New Roman" w:cs="Times New Roman"/>
          <w:sz w:val="28"/>
          <w:szCs w:val="28"/>
        </w:rPr>
        <w:t>автотехника в различных масштабах (3призовых места)</w:t>
      </w:r>
    </w:p>
    <w:p w:rsidR="00AE4424" w:rsidRDefault="00073622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6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2D59" w:rsidRPr="00073622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550547" w:rsidRPr="00073622">
        <w:rPr>
          <w:rFonts w:ascii="Times New Roman" w:eastAsia="Times New Roman" w:hAnsi="Times New Roman" w:cs="Times New Roman"/>
          <w:sz w:val="28"/>
          <w:szCs w:val="28"/>
        </w:rPr>
        <w:t>ньетки и диорамы в различных масштабах</w:t>
      </w:r>
      <w:r w:rsidRPr="0007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547" w:rsidRPr="000736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1334" w:rsidRPr="000736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547" w:rsidRPr="00073622">
        <w:rPr>
          <w:rFonts w:ascii="Times New Roman" w:eastAsia="Times New Roman" w:hAnsi="Times New Roman" w:cs="Times New Roman"/>
          <w:sz w:val="28"/>
          <w:szCs w:val="28"/>
        </w:rPr>
        <w:t xml:space="preserve"> призовых мест</w:t>
      </w:r>
      <w:r w:rsidR="007B1334" w:rsidRPr="00073622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073622" w:rsidRPr="00550547" w:rsidRDefault="00073622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историческая </w:t>
      </w:r>
      <w:r w:rsidR="00566480">
        <w:rPr>
          <w:rFonts w:ascii="Times New Roman" w:eastAsia="Times New Roman" w:hAnsi="Times New Roman" w:cs="Times New Roman"/>
          <w:sz w:val="28"/>
          <w:szCs w:val="28"/>
        </w:rPr>
        <w:t xml:space="preserve">миниатюра в различных масштабах </w:t>
      </w:r>
      <w:r w:rsidR="00566480" w:rsidRPr="00073622">
        <w:rPr>
          <w:rFonts w:ascii="Times New Roman" w:eastAsia="Times New Roman" w:hAnsi="Times New Roman" w:cs="Times New Roman"/>
          <w:sz w:val="28"/>
          <w:szCs w:val="28"/>
        </w:rPr>
        <w:t>(3 призовых места)</w:t>
      </w:r>
    </w:p>
    <w:p w:rsidR="0002745A" w:rsidRPr="0002745A" w:rsidRDefault="00550547" w:rsidP="007B13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5A">
        <w:rPr>
          <w:rFonts w:ascii="Times New Roman" w:eastAsia="Times New Roman" w:hAnsi="Times New Roman" w:cs="Times New Roman"/>
          <w:sz w:val="28"/>
          <w:szCs w:val="28"/>
        </w:rPr>
        <w:t>- юниорская номинация (различные образцы моделей техники и миниатюры, выполненные детьми в возрасте до 16 лет)</w:t>
      </w:r>
    </w:p>
    <w:p w:rsidR="0002745A" w:rsidRPr="0002745A" w:rsidRDefault="0002745A" w:rsidP="007B13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5A">
        <w:rPr>
          <w:rFonts w:ascii="Times New Roman" w:eastAsia="Times New Roman" w:hAnsi="Times New Roman" w:cs="Times New Roman"/>
          <w:sz w:val="28"/>
          <w:szCs w:val="28"/>
        </w:rPr>
        <w:t>- авиация 1/72, 1/48 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призовых мест</w:t>
      </w:r>
      <w:r w:rsidRPr="000274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745A" w:rsidRPr="0002745A" w:rsidRDefault="0002745A" w:rsidP="007B13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5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броня 1/72, 1/35 (</w:t>
      </w:r>
      <w:r w:rsidRPr="0002745A">
        <w:rPr>
          <w:rFonts w:ascii="Times New Roman" w:eastAsia="Times New Roman" w:hAnsi="Times New Roman" w:cs="Times New Roman"/>
          <w:sz w:val="28"/>
          <w:szCs w:val="28"/>
        </w:rPr>
        <w:t>6 призовых мест)</w:t>
      </w:r>
    </w:p>
    <w:p w:rsidR="0002745A" w:rsidRPr="0002745A" w:rsidRDefault="0002745A" w:rsidP="007B13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5A">
        <w:rPr>
          <w:rFonts w:ascii="Times New Roman" w:eastAsia="Times New Roman" w:hAnsi="Times New Roman" w:cs="Times New Roman"/>
          <w:sz w:val="28"/>
          <w:szCs w:val="28"/>
        </w:rPr>
        <w:t>-флот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45A">
        <w:rPr>
          <w:rFonts w:ascii="Times New Roman" w:eastAsia="Times New Roman" w:hAnsi="Times New Roman" w:cs="Times New Roman"/>
          <w:sz w:val="28"/>
          <w:szCs w:val="28"/>
        </w:rPr>
        <w:t>- автотехника, историческая миниатюра, диорамы и в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иньетки в различных масштабах (</w:t>
      </w:r>
      <w:r w:rsidRPr="0002745A">
        <w:rPr>
          <w:rFonts w:ascii="Times New Roman" w:eastAsia="Times New Roman" w:hAnsi="Times New Roman" w:cs="Times New Roman"/>
          <w:sz w:val="28"/>
          <w:szCs w:val="28"/>
        </w:rPr>
        <w:t>6 призовых мест)</w:t>
      </w:r>
    </w:p>
    <w:p w:rsidR="0002745A" w:rsidRPr="0002745A" w:rsidRDefault="0002745A" w:rsidP="007B13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45A">
        <w:rPr>
          <w:rFonts w:ascii="Times New Roman" w:eastAsia="Times New Roman" w:hAnsi="Times New Roman" w:cs="Times New Roman"/>
          <w:sz w:val="28"/>
          <w:szCs w:val="28"/>
        </w:rPr>
        <w:t>- приз зрительских симпатий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6.3.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Номинация считается состоявшейся, если для участия в ней заявлено не менее 5-ти участников.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6.4.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В конкурс от каждого заявленного участника принимается не более 3-х моделей в каждую номинацию.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6.5.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Каждый участник соревнований обязан предоставить судейской коллегии «паспорт модели» (Приложение 1) на каждую заявляемую в конкурс модель. В нем должны быть указаны: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Общие данные (наименование, производитель модели, каталожный номер или самодельная; общие сведения (историческая справка) о реальном прототипе модели).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История процесса сборки (доработки) и деталировки модели, в случае самоделки – обзор материалов и технологий работы с ними, применявшихся при постройке данной модели.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Окраска и тонировка модели (типы и наименования применявшихся материалов и технологии работы с ними).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-Дополнительные материалы (перечень и (по желанию) примеры и образцы использовавшихся при постройке модели литературы, кино-, видео- и фотоматериалов, чертежей, схем и т.д.).</w:t>
      </w:r>
    </w:p>
    <w:p w:rsidR="00550547" w:rsidRPr="0002745A" w:rsidRDefault="00550547" w:rsidP="00027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6.6.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Конкурсные творческие работы принимает Коро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бков Станислав Александрович с 21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августа по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г., тел.: +38 (071) 369 93 11. </w:t>
      </w:r>
    </w:p>
    <w:p w:rsidR="00A1511D" w:rsidRDefault="00A1511D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4" w:rsidRPr="00550547" w:rsidRDefault="00550547" w:rsidP="005505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7. Критерии оценки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7.1.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Судейская коллегия состоит из председателя жюри и судей в различных номинациях (по 2-3 человека, выбранных общим голосованием среди участников Донецкого военно-исторического клуба (ДВИК), либо приглашенных со стороны).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7.2.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Критерии оценки моделей судьями: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 к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ачество сборки - от 0 до 10 (сама сборка, обработка, швы, правильные углы шасси и т.д.).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 к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ачество покраски - от 0 до 10 (покраска, лак, подтеки, плевки, переплет и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т.д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). 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 к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ачество исходника - от 0 до 2 (качество набора высокое-0 баллов, качество набора низкое</w:t>
      </w:r>
      <w:r w:rsidR="00DC5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-2 балла).</w:t>
      </w:r>
    </w:p>
    <w:p w:rsid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 к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оличество доработок - от 0 до 8 (БНО, пулеметы, антенна, тросики, ниши,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травленка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, стачивание всяких толстых деталей (щитки, кромки, и т.д.), дорабатывать может каждый как угодно, оценивает жюри, важно не только кол-во, но и качество! доработок.).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м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атчасть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- от 0 до 8 (попадание в цвета, экстерьерные особенности (тип, серия) в сравнении с фото прототипа, правильные ли деки и т.д.). 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- с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леды эксплуатации - от 0 до 5 (сколы если не дерево, нагар от пороха если не бездымный,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прешейдинг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,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постшейдинг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, расшивка,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везеринг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и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т.д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в зависимости от прототипа и фото и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т.д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). </w:t>
      </w:r>
    </w:p>
    <w:p w:rsidR="00AE4424" w:rsidRPr="00550547" w:rsidRDefault="00550547" w:rsidP="0055054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- д</w:t>
      </w:r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етали - от 0 до 2 (серебрение, как приварены, </w:t>
      </w:r>
      <w:proofErr w:type="spellStart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>прорезанны</w:t>
      </w:r>
      <w:proofErr w:type="spellEnd"/>
      <w:r w:rsidRPr="005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</w:rPr>
        <w:t xml:space="preserve"> ли в расшивке и т.д.).</w:t>
      </w:r>
    </w:p>
    <w:p w:rsidR="00AE4424" w:rsidRDefault="00550547" w:rsidP="00671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7.3.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Каждый судья может поставить каждой модели в номинации не более 100 баллов, которые он заносит в персональный судейский протокол. В итоге результаты суммируются и объявляются победители. </w:t>
      </w:r>
    </w:p>
    <w:p w:rsidR="00A1511D" w:rsidRPr="00550547" w:rsidRDefault="00A1511D" w:rsidP="00671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424" w:rsidRPr="00550547" w:rsidRDefault="00550547" w:rsidP="0055054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мероприятия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8.1.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рамках 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выставки-конкурса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торжественное открытие 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 сборке стендовых моделей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 окраске стендовых моделей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лекции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награждение победителей </w:t>
      </w:r>
    </w:p>
    <w:p w:rsidR="00AE4424" w:rsidRPr="00550547" w:rsidRDefault="00550547" w:rsidP="00550547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8.2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соревнований:</w:t>
      </w:r>
    </w:p>
    <w:p w:rsidR="00AE4424" w:rsidRPr="00550547" w:rsidRDefault="00550547" w:rsidP="005505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проводится в помещении КУ «Донецкого городского молодежного центра» по адресу: г. Донецк, ул. Артема 36а, в период с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11 по 12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г. Вход свободный.</w:t>
      </w:r>
    </w:p>
    <w:p w:rsidR="00AE4424" w:rsidRPr="00550547" w:rsidRDefault="00550547" w:rsidP="00550547">
      <w:pPr>
        <w:tabs>
          <w:tab w:val="left" w:pos="1134"/>
          <w:tab w:val="left" w:pos="127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8.3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Регламент:</w:t>
      </w:r>
    </w:p>
    <w:p w:rsidR="00AE4424" w:rsidRPr="00550547" w:rsidRDefault="00C74A6B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регистрация участников с 21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72D5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424" w:rsidRPr="00550547" w:rsidRDefault="00C74A6B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торжественное открытие 11 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855B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>:00.</w:t>
      </w:r>
    </w:p>
    <w:p w:rsidR="00AE4424" w:rsidRPr="00550547" w:rsidRDefault="00550547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дни проведен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 с 11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сентября 13:00 до 1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:00, 12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сентября с 10:00 до 15:00. </w:t>
      </w:r>
    </w:p>
    <w:p w:rsidR="00AE4424" w:rsidRPr="00550547" w:rsidRDefault="00550547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>- проведение мастер-класса по сборке</w:t>
      </w:r>
      <w:r w:rsidR="00850D11">
        <w:rPr>
          <w:rFonts w:ascii="Times New Roman" w:eastAsia="Times New Roman" w:hAnsi="Times New Roman" w:cs="Times New Roman"/>
          <w:sz w:val="28"/>
          <w:szCs w:val="28"/>
        </w:rPr>
        <w:t xml:space="preserve"> и окраске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стендовых моделей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5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сентября, начало в </w:t>
      </w:r>
      <w:r w:rsidR="00850D1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:00.</w:t>
      </w:r>
    </w:p>
    <w:p w:rsidR="00AE4424" w:rsidRPr="00550547" w:rsidRDefault="00550547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лекции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сентября, начало в 1</w:t>
      </w:r>
      <w:r w:rsidR="00850D1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0D1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AE4424" w:rsidRPr="00550547" w:rsidRDefault="00C74A6B" w:rsidP="00550547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награждение победителей 12</w:t>
      </w:r>
      <w:r w:rsidR="00593979">
        <w:rPr>
          <w:rFonts w:ascii="Times New Roman" w:eastAsia="Times New Roman" w:hAnsi="Times New Roman" w:cs="Times New Roman"/>
          <w:sz w:val="28"/>
          <w:szCs w:val="28"/>
        </w:rPr>
        <w:t xml:space="preserve"> сентября в 15</w:t>
      </w:r>
      <w:bookmarkStart w:id="0" w:name="_GoBack"/>
      <w:bookmarkEnd w:id="0"/>
      <w:r w:rsidR="00550547" w:rsidRPr="00550547">
        <w:rPr>
          <w:rFonts w:ascii="Times New Roman" w:eastAsia="Times New Roman" w:hAnsi="Times New Roman" w:cs="Times New Roman"/>
          <w:sz w:val="28"/>
          <w:szCs w:val="28"/>
        </w:rPr>
        <w:t xml:space="preserve">:00. </w:t>
      </w:r>
    </w:p>
    <w:p w:rsidR="00AE4424" w:rsidRPr="00550547" w:rsidRDefault="00AE4424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4" w:rsidRPr="00550547" w:rsidRDefault="00550547" w:rsidP="0055054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и призеров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9.1.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и закрытие 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состоится  </w:t>
      </w:r>
      <w:r w:rsidR="00C74A6B">
        <w:rPr>
          <w:rFonts w:ascii="Times New Roman" w:eastAsia="Times New Roman" w:hAnsi="Times New Roman" w:cs="Times New Roman"/>
          <w:sz w:val="28"/>
          <w:szCs w:val="28"/>
        </w:rPr>
        <w:t>12</w:t>
      </w:r>
      <w:proofErr w:type="gramEnd"/>
      <w:r w:rsidR="00C74A6B">
        <w:rPr>
          <w:rFonts w:ascii="Times New Roman" w:eastAsia="Times New Roman" w:hAnsi="Times New Roman" w:cs="Times New Roman"/>
          <w:sz w:val="28"/>
          <w:szCs w:val="28"/>
        </w:rPr>
        <w:t xml:space="preserve"> сентября 2021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 xml:space="preserve"> в 13.00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в помещении КУ «ДГМЦ</w:t>
      </w:r>
      <w:r w:rsidR="000A7B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 xml:space="preserve">9.2. 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>Победители определяются путем подсчета баллов в судейском протоколе.</w:t>
      </w:r>
    </w:p>
    <w:p w:rsidR="00AE4424" w:rsidRPr="00550547" w:rsidRDefault="00550547" w:rsidP="00550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547">
        <w:rPr>
          <w:rFonts w:ascii="Times New Roman" w:eastAsia="Times New Roman" w:hAnsi="Times New Roman" w:cs="Times New Roman"/>
          <w:b/>
          <w:sz w:val="28"/>
          <w:szCs w:val="28"/>
        </w:rPr>
        <w:t>9.3.</w:t>
      </w:r>
      <w:r w:rsidRPr="00550547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призеры конкурса торжественно награждаются дипломами, грамотами и призами.</w:t>
      </w:r>
    </w:p>
    <w:p w:rsidR="000A7BD0" w:rsidRDefault="000A7BD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AE4424" w:rsidRDefault="00550547">
      <w:pPr>
        <w:spacing w:after="200" w:line="276" w:lineRule="auto"/>
        <w:ind w:left="7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AE4424" w:rsidRDefault="00550547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МОДЕЛИ</w:t>
      </w:r>
    </w:p>
    <w:p w:rsidR="00AE4424" w:rsidRDefault="00AE442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AE4424" w:rsidRDefault="00550547" w:rsidP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___________________________________________</w:t>
      </w:r>
    </w:p>
    <w:p w:rsidR="00AE4424" w:rsidRDefault="00550547" w:rsidP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Масштаб _______________________________________________</w:t>
      </w:r>
    </w:p>
    <w:p w:rsidR="00AE4424" w:rsidRDefault="00550547" w:rsidP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Номинация _____________________________________________</w:t>
      </w:r>
    </w:p>
    <w:p w:rsidR="00AE4424" w:rsidRDefault="00550547" w:rsidP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 ФИО _____________________________________________</w:t>
      </w:r>
    </w:p>
    <w:p w:rsidR="00AE4424" w:rsidRDefault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проживания ________________________________________</w:t>
      </w:r>
    </w:p>
    <w:p w:rsidR="00AE4424" w:rsidRDefault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паспортные данные _______________________________________</w:t>
      </w:r>
    </w:p>
    <w:p w:rsidR="00AE4424" w:rsidRDefault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ИНН. __________________________________________________</w:t>
      </w:r>
    </w:p>
    <w:p w:rsidR="00AE4424" w:rsidRDefault="00550547">
      <w:pPr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Краткая справка о прототипе ___________________________________________________________________________________________________________________________________________________________________________________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Использовавшиеся информационные материалы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Производитель и краткая характеристика дополнений и материалов, использованных при постройке моделей _______________________________________________________________________________________________________________________________________________________________________________________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химических материалов использованных при окраске и тонировке модели 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_______________________________________________________________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процесса постройки (сборки, доработки и окраски) модели______________________________________________________________________________________________________________________________________________________________________________________________________________________________________________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424" w:rsidRDefault="00550547" w:rsidP="00550547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прилагаемых дополнительных материалов _______________________________________________________________________________________________________________________________________________________________________________________</w:t>
      </w:r>
    </w:p>
    <w:p w:rsidR="00AE4424" w:rsidRDefault="005505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Подпись автора ______________________________________________________</w:t>
      </w:r>
    </w:p>
    <w:sectPr w:rsidR="00AE4424" w:rsidSect="003A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9A7"/>
    <w:multiLevelType w:val="multilevel"/>
    <w:tmpl w:val="6EF8B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A3486"/>
    <w:multiLevelType w:val="hybridMultilevel"/>
    <w:tmpl w:val="BEC057E4"/>
    <w:lvl w:ilvl="0" w:tplc="DAFA430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D7268"/>
    <w:multiLevelType w:val="multilevel"/>
    <w:tmpl w:val="AB6CC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4625D"/>
    <w:multiLevelType w:val="hybridMultilevel"/>
    <w:tmpl w:val="99724592"/>
    <w:lvl w:ilvl="0" w:tplc="C55E4FA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0B083B"/>
    <w:multiLevelType w:val="multilevel"/>
    <w:tmpl w:val="EB664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704A8"/>
    <w:multiLevelType w:val="multilevel"/>
    <w:tmpl w:val="C3DEA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310B5"/>
    <w:multiLevelType w:val="multilevel"/>
    <w:tmpl w:val="5C6AD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15D7C"/>
    <w:multiLevelType w:val="multilevel"/>
    <w:tmpl w:val="69205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424"/>
    <w:rsid w:val="0002745A"/>
    <w:rsid w:val="00073622"/>
    <w:rsid w:val="000A7BD0"/>
    <w:rsid w:val="001141FA"/>
    <w:rsid w:val="003002BC"/>
    <w:rsid w:val="00314873"/>
    <w:rsid w:val="003520DA"/>
    <w:rsid w:val="003A3613"/>
    <w:rsid w:val="00404A19"/>
    <w:rsid w:val="00512D59"/>
    <w:rsid w:val="00550547"/>
    <w:rsid w:val="00566480"/>
    <w:rsid w:val="00593979"/>
    <w:rsid w:val="00642432"/>
    <w:rsid w:val="00671FCA"/>
    <w:rsid w:val="00732D3D"/>
    <w:rsid w:val="00773BD4"/>
    <w:rsid w:val="007B1334"/>
    <w:rsid w:val="00850D11"/>
    <w:rsid w:val="00855B00"/>
    <w:rsid w:val="00972D50"/>
    <w:rsid w:val="009C4383"/>
    <w:rsid w:val="00A001B4"/>
    <w:rsid w:val="00A1511D"/>
    <w:rsid w:val="00A17C9D"/>
    <w:rsid w:val="00AE4424"/>
    <w:rsid w:val="00B0469A"/>
    <w:rsid w:val="00B1737A"/>
    <w:rsid w:val="00C74A6B"/>
    <w:rsid w:val="00CA19DE"/>
    <w:rsid w:val="00D5254A"/>
    <w:rsid w:val="00D5305A"/>
    <w:rsid w:val="00DC3979"/>
    <w:rsid w:val="00DC5D54"/>
    <w:rsid w:val="00DE0E58"/>
    <w:rsid w:val="00F1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AFB2-C876-4420-BF67-F40C68F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547"/>
    <w:rPr>
      <w:color w:val="0563C1" w:themeColor="hyperlink"/>
      <w:u w:val="single"/>
    </w:rPr>
  </w:style>
  <w:style w:type="paragraph" w:styleId="a5">
    <w:name w:val="No Spacing"/>
    <w:uiPriority w:val="1"/>
    <w:qFormat/>
    <w:rsid w:val="003002B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mc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комп005</cp:lastModifiedBy>
  <cp:revision>22</cp:revision>
  <dcterms:created xsi:type="dcterms:W3CDTF">2018-07-17T11:10:00Z</dcterms:created>
  <dcterms:modified xsi:type="dcterms:W3CDTF">2021-08-10T07:47:00Z</dcterms:modified>
</cp:coreProperties>
</file>